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255745" w:rsidRPr="00481D9D" w:rsidRDefault="005F3F2E" w:rsidP="00481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  <w:t>         Администрация  Партизанского городского округа  в  лице  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</w:t>
      </w:r>
      <w:r w:rsidRPr="00481D9D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481D9D">
        <w:rPr>
          <w:rFonts w:ascii="Times New Roman" w:hAnsi="Times New Roman" w:cs="Times New Roman"/>
          <w:sz w:val="24"/>
          <w:szCs w:val="24"/>
        </w:rPr>
        <w:t>по проектам</w:t>
      </w:r>
      <w:r w:rsidR="0095200A" w:rsidRPr="00481D9D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481D9D">
        <w:rPr>
          <w:rFonts w:ascii="Times New Roman" w:hAnsi="Times New Roman" w:cs="Times New Roman"/>
          <w:sz w:val="24"/>
          <w:szCs w:val="24"/>
        </w:rPr>
        <w:t>шений о предоставлении разрешений</w:t>
      </w:r>
      <w:r w:rsidR="0095200A" w:rsidRPr="00481D9D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55745" w:rsidRPr="00481D9D">
        <w:rPr>
          <w:rFonts w:ascii="Times New Roman" w:hAnsi="Times New Roman" w:cs="Times New Roman"/>
          <w:sz w:val="24"/>
          <w:szCs w:val="24"/>
        </w:rPr>
        <w:t>е</w:t>
      </w:r>
      <w:r w:rsidR="0095200A" w:rsidRPr="00481D9D">
        <w:rPr>
          <w:rFonts w:ascii="Times New Roman" w:hAnsi="Times New Roman" w:cs="Times New Roman"/>
          <w:sz w:val="24"/>
          <w:szCs w:val="24"/>
        </w:rPr>
        <w:t xml:space="preserve"> вид</w:t>
      </w:r>
      <w:r w:rsidR="00255745" w:rsidRPr="00481D9D">
        <w:rPr>
          <w:rFonts w:ascii="Times New Roman" w:hAnsi="Times New Roman" w:cs="Times New Roman"/>
          <w:sz w:val="24"/>
          <w:szCs w:val="24"/>
        </w:rPr>
        <w:t>ы</w:t>
      </w:r>
      <w:r w:rsidR="0095200A" w:rsidRPr="00481D9D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C616B9" w:rsidRPr="00481D9D">
        <w:rPr>
          <w:rFonts w:ascii="Times New Roman" w:hAnsi="Times New Roman" w:cs="Times New Roman"/>
          <w:sz w:val="24"/>
          <w:szCs w:val="24"/>
        </w:rPr>
        <w:t xml:space="preserve">(далее – Проекты) </w:t>
      </w:r>
      <w:r w:rsidR="00255745" w:rsidRPr="00481D9D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95200A" w:rsidRPr="00481D9D">
        <w:rPr>
          <w:rFonts w:ascii="Times New Roman" w:hAnsi="Times New Roman" w:cs="Times New Roman"/>
          <w:sz w:val="24"/>
          <w:szCs w:val="24"/>
        </w:rPr>
        <w:t>земельн</w:t>
      </w:r>
      <w:r w:rsidR="00255745" w:rsidRPr="00481D9D">
        <w:rPr>
          <w:rFonts w:ascii="Times New Roman" w:hAnsi="Times New Roman" w:cs="Times New Roman"/>
          <w:sz w:val="24"/>
          <w:szCs w:val="24"/>
        </w:rPr>
        <w:t>ых участков:</w:t>
      </w:r>
    </w:p>
    <w:p w:rsidR="00481D9D" w:rsidRPr="00481D9D" w:rsidRDefault="00255745" w:rsidP="00481D9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D9D">
        <w:rPr>
          <w:rFonts w:ascii="Times New Roman" w:hAnsi="Times New Roman" w:cs="Times New Roman"/>
          <w:sz w:val="24"/>
          <w:szCs w:val="24"/>
        </w:rPr>
        <w:t xml:space="preserve">1. </w:t>
      </w:r>
      <w:r w:rsidR="00481D9D" w:rsidRPr="00481D9D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481D9D" w:rsidRPr="00481D9D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481D9D" w:rsidRPr="00481D9D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от 13 мая 2024 года № 815-па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481D9D" w:rsidRPr="00481D9D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481D9D" w:rsidRPr="00481D9D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установлен: примерно в 100 метрах по направлению на северо-запад относительно ориентира, расположенного за пределами границ земельного участка. Ориентир – нежилое здание. Почтовый адрес ориентира: Российская Федерация, Приморский край, Партизанский городской округ, </w:t>
      </w:r>
      <w:proofErr w:type="gramStart"/>
      <w:r w:rsidR="00481D9D" w:rsidRPr="00481D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81D9D" w:rsidRPr="00481D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1D9D" w:rsidRPr="00481D9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481D9D" w:rsidRPr="00481D9D">
        <w:rPr>
          <w:rFonts w:ascii="Times New Roman" w:hAnsi="Times New Roman" w:cs="Times New Roman"/>
          <w:sz w:val="24"/>
          <w:szCs w:val="24"/>
        </w:rPr>
        <w:t>, ул. Дунайская, д. 9. Площадь земельного участка 520 кв. м.</w:t>
      </w:r>
    </w:p>
    <w:p w:rsidR="00F2038E" w:rsidRPr="00481D9D" w:rsidRDefault="00ED0EE0" w:rsidP="00481D9D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81D9D">
        <w:rPr>
          <w:rFonts w:ascii="Times New Roman" w:hAnsi="Times New Roman" w:cs="Times New Roman"/>
          <w:sz w:val="24"/>
          <w:szCs w:val="24"/>
        </w:rPr>
        <w:t xml:space="preserve">Образуемый </w:t>
      </w:r>
      <w:r w:rsidR="00255745" w:rsidRPr="00481D9D">
        <w:rPr>
          <w:rFonts w:ascii="Times New Roman" w:hAnsi="Times New Roman" w:cs="Times New Roman"/>
          <w:sz w:val="24"/>
          <w:szCs w:val="24"/>
        </w:rPr>
        <w:t xml:space="preserve"> </w:t>
      </w:r>
      <w:r w:rsidRPr="00481D9D">
        <w:rPr>
          <w:rFonts w:ascii="Times New Roman" w:hAnsi="Times New Roman" w:cs="Times New Roman"/>
          <w:sz w:val="24"/>
          <w:szCs w:val="24"/>
        </w:rPr>
        <w:t>земельный</w:t>
      </w:r>
      <w:r w:rsidR="00255745" w:rsidRPr="00481D9D">
        <w:rPr>
          <w:rFonts w:ascii="Times New Roman" w:hAnsi="Times New Roman" w:cs="Times New Roman"/>
          <w:sz w:val="24"/>
          <w:szCs w:val="24"/>
        </w:rPr>
        <w:t xml:space="preserve"> </w:t>
      </w:r>
      <w:r w:rsidRPr="00481D9D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55745" w:rsidRPr="00481D9D">
        <w:rPr>
          <w:rFonts w:ascii="Times New Roman" w:hAnsi="Times New Roman" w:cs="Times New Roman"/>
          <w:sz w:val="24"/>
          <w:szCs w:val="24"/>
        </w:rPr>
        <w:t xml:space="preserve">ок расположен в территориальной </w:t>
      </w:r>
      <w:r w:rsidR="00080735" w:rsidRPr="00481D9D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481D9D" w:rsidRPr="00481D9D">
        <w:rPr>
          <w:rFonts w:ascii="Times New Roman" w:hAnsi="Times New Roman" w:cs="Times New Roman"/>
          <w:iCs/>
          <w:sz w:val="24"/>
          <w:szCs w:val="24"/>
          <w:lang w:bidi="en-US"/>
        </w:rPr>
        <w:t>Ц</w:t>
      </w:r>
      <w:proofErr w:type="gramStart"/>
      <w:r w:rsidR="004521A4" w:rsidRPr="00481D9D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4521A4" w:rsidRPr="00481D9D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</w:t>
      </w:r>
      <w:r w:rsidR="004521A4" w:rsidRPr="00481D9D">
        <w:rPr>
          <w:rFonts w:ascii="Times New Roman" w:hAnsi="Times New Roman" w:cs="Times New Roman"/>
          <w:sz w:val="24"/>
          <w:szCs w:val="24"/>
        </w:rPr>
        <w:t xml:space="preserve">зона </w:t>
      </w:r>
      <w:r w:rsidR="00481D9D" w:rsidRPr="00481D9D">
        <w:rPr>
          <w:rFonts w:ascii="Times New Roman" w:hAnsi="Times New Roman" w:cs="Times New Roman"/>
          <w:sz w:val="24"/>
          <w:szCs w:val="24"/>
        </w:rPr>
        <w:t>общественно-деловая местного значения</w:t>
      </w:r>
      <w:r w:rsidR="00F2038E" w:rsidRPr="00481D9D">
        <w:rPr>
          <w:rFonts w:ascii="Times New Roman" w:hAnsi="Times New Roman" w:cs="Times New Roman"/>
          <w:sz w:val="24"/>
          <w:szCs w:val="24"/>
        </w:rPr>
        <w:t>.</w:t>
      </w:r>
    </w:p>
    <w:p w:rsidR="00080735" w:rsidRPr="004521A4" w:rsidRDefault="00ED0EE0" w:rsidP="0008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</w:t>
      </w:r>
      <w:r w:rsidRPr="004521A4">
        <w:rPr>
          <w:rFonts w:ascii="Times New Roman" w:hAnsi="Times New Roman" w:cs="Times New Roman"/>
          <w:sz w:val="24"/>
          <w:szCs w:val="24"/>
        </w:rPr>
        <w:t>использования</w:t>
      </w:r>
      <w:r w:rsidR="00BF4EB5" w:rsidRPr="004521A4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4521A4">
        <w:rPr>
          <w:rFonts w:ascii="Times New Roman" w:hAnsi="Times New Roman" w:cs="Times New Roman"/>
          <w:sz w:val="24"/>
          <w:szCs w:val="24"/>
        </w:rPr>
        <w:t xml:space="preserve"> - </w:t>
      </w:r>
      <w:r w:rsidR="004521A4" w:rsidRPr="004521A4">
        <w:rPr>
          <w:rFonts w:ascii="Times New Roman" w:hAnsi="Times New Roman" w:cs="Times New Roman"/>
          <w:sz w:val="24"/>
          <w:szCs w:val="24"/>
        </w:rPr>
        <w:t>«</w:t>
      </w:r>
      <w:r w:rsidR="00481D9D">
        <w:rPr>
          <w:rFonts w:ascii="Times New Roman" w:hAnsi="Times New Roman" w:cs="Times New Roman"/>
          <w:sz w:val="24"/>
          <w:szCs w:val="24"/>
        </w:rPr>
        <w:t>служебные гаражи</w:t>
      </w:r>
      <w:r w:rsidR="004521A4" w:rsidRPr="004521A4">
        <w:rPr>
          <w:rFonts w:ascii="Times New Roman" w:hAnsi="Times New Roman" w:cs="Times New Roman"/>
          <w:sz w:val="24"/>
          <w:szCs w:val="24"/>
        </w:rPr>
        <w:t xml:space="preserve">» </w:t>
      </w:r>
      <w:r w:rsidR="00080735" w:rsidRPr="004521A4">
        <w:rPr>
          <w:rFonts w:ascii="Times New Roman" w:hAnsi="Times New Roman" w:cs="Times New Roman"/>
          <w:sz w:val="24"/>
          <w:szCs w:val="24"/>
        </w:rPr>
        <w:t xml:space="preserve">(код </w:t>
      </w:r>
      <w:r w:rsidR="00481D9D">
        <w:rPr>
          <w:rFonts w:ascii="Times New Roman" w:hAnsi="Times New Roman" w:cs="Times New Roman"/>
          <w:sz w:val="24"/>
          <w:szCs w:val="24"/>
        </w:rPr>
        <w:t>4.9</w:t>
      </w:r>
      <w:r w:rsidR="00080735" w:rsidRPr="004521A4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080735" w:rsidRPr="004521A4" w:rsidRDefault="00080735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1F9" w:rsidRPr="00586644" w:rsidRDefault="005F3F2E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644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DA6EB8" w:rsidRPr="00A53B82" w:rsidRDefault="004401F9" w:rsidP="00385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644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округа</w:t>
      </w:r>
      <w:r w:rsidR="00DA6EB8" w:rsidRPr="0058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735" w:rsidRPr="0058664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8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644" w:rsidRPr="00586644">
        <w:rPr>
          <w:rFonts w:ascii="Times New Roman" w:eastAsia="Times New Roman" w:hAnsi="Times New Roman" w:cs="Times New Roman"/>
          <w:sz w:val="24"/>
          <w:szCs w:val="24"/>
        </w:rPr>
        <w:t>22 мая 2024</w:t>
      </w:r>
      <w:r w:rsidRPr="00586644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1F7378" w:rsidRPr="0058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644" w:rsidRPr="00586644">
        <w:rPr>
          <w:rFonts w:ascii="Times New Roman" w:eastAsia="Times New Roman" w:hAnsi="Times New Roman" w:cs="Times New Roman"/>
          <w:sz w:val="24"/>
          <w:szCs w:val="24"/>
        </w:rPr>
        <w:t>81</w:t>
      </w:r>
      <w:r w:rsidR="00F2038E" w:rsidRPr="00586644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00D7" w:rsidRPr="00586644">
        <w:rPr>
          <w:rFonts w:ascii="Times New Roman" w:eastAsia="Times New Roman" w:hAnsi="Times New Roman" w:cs="Times New Roman"/>
          <w:sz w:val="24"/>
          <w:szCs w:val="24"/>
        </w:rPr>
        <w:t>пг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A53B82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</w:t>
      </w:r>
      <w:r w:rsidR="00DA6EB8" w:rsidRPr="00A53B82">
        <w:rPr>
          <w:rFonts w:ascii="Times New Roman" w:hAnsi="Times New Roman" w:cs="Times New Roman"/>
          <w:sz w:val="24"/>
          <w:szCs w:val="24"/>
        </w:rPr>
        <w:t>.</w:t>
      </w:r>
    </w:p>
    <w:p w:rsidR="00255745" w:rsidRPr="00217971" w:rsidRDefault="00255745" w:rsidP="003858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D7FE3" w:rsidRPr="00BD7FE3" w:rsidRDefault="00255745" w:rsidP="00BD7FE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E3">
        <w:rPr>
          <w:rFonts w:ascii="Times New Roman" w:hAnsi="Times New Roman" w:cs="Times New Roman"/>
          <w:sz w:val="24"/>
          <w:szCs w:val="24"/>
        </w:rPr>
        <w:t xml:space="preserve">2. </w:t>
      </w:r>
      <w:r w:rsidR="00BD7FE3" w:rsidRPr="00BD7FE3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BD7FE3" w:rsidRPr="00BD7FE3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</w:t>
      </w:r>
      <w:r w:rsidR="00BD7F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D7FE3" w:rsidRPr="00BD7FE3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от 03 мая 2024 года № 763-па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BD7FE3" w:rsidRPr="00BD7FE3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BD7FE3" w:rsidRPr="00BD7FE3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установлен: примерно в 60 метрах по направлению на северо-восток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BD7FE3" w:rsidRPr="00BD7FE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D7FE3" w:rsidRPr="00BD7F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7FE3" w:rsidRPr="00BD7FE3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BD7FE3" w:rsidRPr="00BD7FE3">
        <w:rPr>
          <w:rFonts w:ascii="Times New Roman" w:hAnsi="Times New Roman" w:cs="Times New Roman"/>
          <w:sz w:val="24"/>
          <w:szCs w:val="24"/>
        </w:rPr>
        <w:t>, ул. 50 лет ВЛКСМ, д. 25. Площадь земельного участка 85 кв. м.</w:t>
      </w:r>
    </w:p>
    <w:p w:rsidR="00255745" w:rsidRPr="00BD7FE3" w:rsidRDefault="00255745" w:rsidP="00BD7FE3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7FE3">
        <w:rPr>
          <w:rFonts w:ascii="Times New Roman" w:hAnsi="Times New Roman" w:cs="Times New Roman"/>
          <w:sz w:val="24"/>
          <w:szCs w:val="24"/>
        </w:rPr>
        <w:t xml:space="preserve">Образуемый  земельный  участок расположен в территориальной зоне </w:t>
      </w:r>
      <w:hyperlink w:anchor="_Toc26431792" w:history="1">
        <w:r w:rsidR="001D43C6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Ц 1</w:t>
        </w:r>
        <w:r w:rsidR="00F2038E" w:rsidRPr="00BD7FE3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 xml:space="preserve"> - зона общественно-деловая </w:t>
        </w:r>
        <w:r w:rsidR="001D43C6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центральная</w:t>
        </w:r>
      </w:hyperlink>
      <w:r w:rsidR="00F2038E" w:rsidRPr="00BD7FE3">
        <w:rPr>
          <w:rFonts w:ascii="Times New Roman" w:hAnsi="Times New Roman" w:cs="Times New Roman"/>
          <w:sz w:val="24"/>
          <w:szCs w:val="24"/>
        </w:rPr>
        <w:t>.</w:t>
      </w:r>
    </w:p>
    <w:p w:rsidR="00255745" w:rsidRPr="00BD7FE3" w:rsidRDefault="00255745" w:rsidP="00BD7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E3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D7FE3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D7FE3">
        <w:rPr>
          <w:rFonts w:ascii="Times New Roman" w:hAnsi="Times New Roman" w:cs="Times New Roman"/>
          <w:sz w:val="24"/>
          <w:szCs w:val="24"/>
        </w:rPr>
        <w:t xml:space="preserve"> - </w:t>
      </w:r>
      <w:r w:rsidR="00172558" w:rsidRPr="00BD7FE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D43C6">
        <w:rPr>
          <w:rFonts w:ascii="Times New Roman" w:eastAsia="Times New Roman" w:hAnsi="Times New Roman" w:cs="Times New Roman"/>
          <w:sz w:val="24"/>
          <w:szCs w:val="24"/>
        </w:rPr>
        <w:t>хранение автотранспорта</w:t>
      </w:r>
      <w:r w:rsidR="00172558" w:rsidRPr="00BD7FE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D7FE3">
        <w:rPr>
          <w:rFonts w:ascii="Times New Roman" w:hAnsi="Times New Roman" w:cs="Times New Roman"/>
          <w:sz w:val="24"/>
          <w:szCs w:val="24"/>
        </w:rPr>
        <w:t xml:space="preserve">(код </w:t>
      </w:r>
      <w:r w:rsidR="001D43C6">
        <w:rPr>
          <w:rFonts w:ascii="Times New Roman" w:hAnsi="Times New Roman" w:cs="Times New Roman"/>
          <w:sz w:val="24"/>
          <w:szCs w:val="24"/>
        </w:rPr>
        <w:t>2.7.1</w:t>
      </w:r>
      <w:r w:rsidRPr="00BD7FE3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A53B82" w:rsidRPr="0008073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255745" w:rsidRPr="00080735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1D43C6" w:rsidRDefault="00255745" w:rsidP="001D4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</w:t>
      </w:r>
      <w:r w:rsidR="001E43BA" w:rsidRPr="00080735">
        <w:rPr>
          <w:rFonts w:ascii="Times New Roman" w:eastAsia="Times New Roman" w:hAnsi="Times New Roman" w:cs="Times New Roman"/>
          <w:sz w:val="24"/>
          <w:szCs w:val="24"/>
        </w:rPr>
        <w:t xml:space="preserve">анского </w:t>
      </w:r>
      <w:r w:rsidR="00080735">
        <w:rPr>
          <w:rFonts w:ascii="Times New Roman" w:eastAsia="Times New Roman" w:hAnsi="Times New Roman" w:cs="Times New Roman"/>
          <w:sz w:val="24"/>
          <w:szCs w:val="24"/>
        </w:rPr>
        <w:t xml:space="preserve">городского </w:t>
      </w:r>
      <w:r w:rsidR="00080735" w:rsidRPr="00586644">
        <w:rPr>
          <w:rFonts w:ascii="Times New Roman" w:eastAsia="Times New Roman" w:hAnsi="Times New Roman" w:cs="Times New Roman"/>
          <w:sz w:val="24"/>
          <w:szCs w:val="24"/>
        </w:rPr>
        <w:t>округа от</w:t>
      </w:r>
      <w:r w:rsidR="00321856" w:rsidRPr="0058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644" w:rsidRPr="00586644">
        <w:rPr>
          <w:rFonts w:ascii="Times New Roman" w:eastAsia="Times New Roman" w:hAnsi="Times New Roman" w:cs="Times New Roman"/>
          <w:sz w:val="24"/>
          <w:szCs w:val="24"/>
        </w:rPr>
        <w:t>22 мая 2024</w:t>
      </w:r>
      <w:r w:rsidR="00321856" w:rsidRPr="00586644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586644" w:rsidRPr="00586644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586644">
        <w:rPr>
          <w:rFonts w:ascii="Times New Roman" w:eastAsia="Times New Roman" w:hAnsi="Times New Roman" w:cs="Times New Roman"/>
          <w:sz w:val="24"/>
          <w:szCs w:val="24"/>
        </w:rPr>
        <w:t>-пг</w:t>
      </w:r>
      <w:r w:rsidR="001D43C6" w:rsidRPr="0058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64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86644">
        <w:rPr>
          <w:rFonts w:ascii="Times New Roman" w:hAnsi="Times New Roman" w:cs="Times New Roman"/>
          <w:sz w:val="24"/>
          <w:szCs w:val="24"/>
        </w:rPr>
        <w:t>О</w:t>
      </w:r>
      <w:r w:rsidRPr="00080735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решения о предоставлении разрешения на </w:t>
      </w:r>
      <w:r w:rsidRPr="001D43C6">
        <w:rPr>
          <w:rFonts w:ascii="Times New Roman" w:hAnsi="Times New Roman" w:cs="Times New Roman"/>
          <w:sz w:val="24"/>
          <w:szCs w:val="24"/>
        </w:rPr>
        <w:t>условно разрешенный вид использования земельного участка на территории Партизанского городского округа».</w:t>
      </w:r>
    </w:p>
    <w:p w:rsidR="00255745" w:rsidRPr="001D43C6" w:rsidRDefault="00255745" w:rsidP="001D4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D43C6" w:rsidRPr="001D43C6" w:rsidRDefault="00255745" w:rsidP="001D43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3C6">
        <w:rPr>
          <w:rFonts w:ascii="Times New Roman" w:hAnsi="Times New Roman" w:cs="Times New Roman"/>
          <w:sz w:val="24"/>
          <w:szCs w:val="24"/>
        </w:rPr>
        <w:t xml:space="preserve">3. </w:t>
      </w:r>
      <w:r w:rsidR="001D43C6" w:rsidRPr="001D43C6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1D43C6" w:rsidRPr="001D43C6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1D43C6" w:rsidRPr="001D43C6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от 03 мая 2024 года</w:t>
      </w:r>
      <w:r w:rsidR="001D43C6">
        <w:rPr>
          <w:rFonts w:ascii="Times New Roman" w:hAnsi="Times New Roman" w:cs="Times New Roman"/>
          <w:sz w:val="24"/>
          <w:szCs w:val="24"/>
        </w:rPr>
        <w:t xml:space="preserve"> </w:t>
      </w:r>
      <w:r w:rsidR="001D43C6" w:rsidRPr="001D43C6">
        <w:rPr>
          <w:rFonts w:ascii="Times New Roman" w:hAnsi="Times New Roman" w:cs="Times New Roman"/>
          <w:sz w:val="24"/>
          <w:szCs w:val="24"/>
        </w:rPr>
        <w:t>№ 762-па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1D43C6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 w:rsidR="001D43C6" w:rsidRPr="001D43C6">
        <w:rPr>
          <w:rFonts w:ascii="Times New Roman" w:hAnsi="Times New Roman" w:cs="Times New Roman"/>
          <w:spacing w:val="-7"/>
          <w:sz w:val="24"/>
          <w:szCs w:val="24"/>
        </w:rPr>
        <w:t>Адрес (ме</w:t>
      </w:r>
      <w:r w:rsidR="001D43C6" w:rsidRPr="001D43C6">
        <w:rPr>
          <w:rFonts w:ascii="Times New Roman" w:hAnsi="Times New Roman" w:cs="Times New Roman"/>
          <w:sz w:val="24"/>
          <w:szCs w:val="24"/>
        </w:rPr>
        <w:t xml:space="preserve">стоположение) земельного </w:t>
      </w:r>
      <w:r w:rsidR="001D43C6" w:rsidRPr="001D43C6">
        <w:rPr>
          <w:rFonts w:ascii="Times New Roman" w:hAnsi="Times New Roman" w:cs="Times New Roman"/>
          <w:sz w:val="24"/>
          <w:szCs w:val="24"/>
        </w:rPr>
        <w:lastRenderedPageBreak/>
        <w:t xml:space="preserve">участка установлен: примерно в 70 метрах по направлению на северо-восток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1D43C6" w:rsidRPr="001D43C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D43C6" w:rsidRPr="001D43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D43C6" w:rsidRPr="001D43C6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1D43C6" w:rsidRPr="001D43C6">
        <w:rPr>
          <w:rFonts w:ascii="Times New Roman" w:hAnsi="Times New Roman" w:cs="Times New Roman"/>
          <w:sz w:val="24"/>
          <w:szCs w:val="24"/>
        </w:rPr>
        <w:t>, ул. 50 лет ВЛКСМ, д. 25. Площадь земельного участка 58 кв. м.</w:t>
      </w:r>
    </w:p>
    <w:p w:rsidR="001D43C6" w:rsidRPr="00BD7FE3" w:rsidRDefault="001D43C6" w:rsidP="001D43C6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7FE3">
        <w:rPr>
          <w:rFonts w:ascii="Times New Roman" w:hAnsi="Times New Roman" w:cs="Times New Roman"/>
          <w:sz w:val="24"/>
          <w:szCs w:val="24"/>
        </w:rPr>
        <w:t xml:space="preserve">Образуемый  земельный  участок расположен в территориальной зоне </w:t>
      </w:r>
      <w:hyperlink w:anchor="_Toc26431792" w:history="1">
        <w:r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Ц 1</w:t>
        </w:r>
        <w:r w:rsidRPr="00BD7FE3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 xml:space="preserve"> - зона общественно-деловая </w:t>
        </w:r>
        <w:r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центральная</w:t>
        </w:r>
      </w:hyperlink>
      <w:r w:rsidRPr="00BD7FE3">
        <w:rPr>
          <w:rFonts w:ascii="Times New Roman" w:hAnsi="Times New Roman" w:cs="Times New Roman"/>
          <w:sz w:val="24"/>
          <w:szCs w:val="24"/>
        </w:rPr>
        <w:t>.</w:t>
      </w:r>
    </w:p>
    <w:p w:rsidR="001D43C6" w:rsidRPr="00BD7FE3" w:rsidRDefault="001D43C6" w:rsidP="001D4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E3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использования земельного участка - </w:t>
      </w:r>
      <w:r w:rsidRPr="00BD7FE3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хранение автотранспорта</w:t>
      </w:r>
      <w:r w:rsidRPr="00BD7FE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D7FE3">
        <w:rPr>
          <w:rFonts w:ascii="Times New Roman" w:hAnsi="Times New Roman" w:cs="Times New Roman"/>
          <w:sz w:val="24"/>
          <w:szCs w:val="24"/>
        </w:rPr>
        <w:t xml:space="preserve">(код </w:t>
      </w:r>
      <w:r>
        <w:rPr>
          <w:rFonts w:ascii="Times New Roman" w:hAnsi="Times New Roman" w:cs="Times New Roman"/>
          <w:sz w:val="24"/>
          <w:szCs w:val="24"/>
        </w:rPr>
        <w:t>2.7.1</w:t>
      </w:r>
      <w:r w:rsidRPr="00BD7FE3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9C1464" w:rsidRPr="005C6068" w:rsidRDefault="009C1464" w:rsidP="009C1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1464" w:rsidRPr="00080735" w:rsidRDefault="009C1464" w:rsidP="009C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9C1464" w:rsidRPr="00080735" w:rsidRDefault="009C1464" w:rsidP="009C1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городского </w:t>
      </w:r>
      <w:r w:rsidRPr="00586644">
        <w:rPr>
          <w:rFonts w:ascii="Times New Roman" w:eastAsia="Times New Roman" w:hAnsi="Times New Roman" w:cs="Times New Roman"/>
          <w:sz w:val="24"/>
          <w:szCs w:val="24"/>
        </w:rPr>
        <w:t xml:space="preserve">округа от </w:t>
      </w:r>
      <w:r w:rsidR="00586644" w:rsidRPr="00586644">
        <w:rPr>
          <w:rFonts w:ascii="Times New Roman" w:eastAsia="Times New Roman" w:hAnsi="Times New Roman" w:cs="Times New Roman"/>
          <w:sz w:val="24"/>
          <w:szCs w:val="24"/>
        </w:rPr>
        <w:t>22 мая 2024</w:t>
      </w:r>
      <w:r w:rsidRPr="00586644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586644" w:rsidRPr="00586644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586644">
        <w:rPr>
          <w:rFonts w:ascii="Times New Roman" w:eastAsia="Times New Roman" w:hAnsi="Times New Roman" w:cs="Times New Roman"/>
          <w:sz w:val="24"/>
          <w:szCs w:val="24"/>
        </w:rPr>
        <w:t>-пг</w:t>
      </w:r>
      <w:r w:rsidR="001D43C6" w:rsidRPr="0058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64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80735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6E31C1" w:rsidRPr="0008073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A6EB8" w:rsidRPr="00A55BF9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A55BF9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A55BF9">
        <w:rPr>
          <w:rFonts w:ascii="Times New Roman" w:eastAsia="Calibri" w:hAnsi="Times New Roman" w:cs="Times New Roman"/>
          <w:sz w:val="24"/>
          <w:szCs w:val="24"/>
        </w:rPr>
        <w:t>роект</w:t>
      </w:r>
      <w:r w:rsidR="007137A4" w:rsidRPr="00A55BF9">
        <w:rPr>
          <w:rFonts w:ascii="Times New Roman" w:eastAsia="Calibri" w:hAnsi="Times New Roman" w:cs="Times New Roman"/>
          <w:sz w:val="24"/>
          <w:szCs w:val="24"/>
        </w:rPr>
        <w:t>ам</w:t>
      </w:r>
      <w:r w:rsidRPr="00A55BF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A55BF9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A55BF9">
        <w:rPr>
          <w:rFonts w:ascii="Times New Roman" w:hAnsi="Times New Roman" w:cs="Times New Roman"/>
          <w:sz w:val="24"/>
          <w:szCs w:val="24"/>
        </w:rPr>
        <w:t>проект</w:t>
      </w:r>
      <w:r w:rsidR="007137A4" w:rsidRPr="00A55BF9">
        <w:rPr>
          <w:rFonts w:ascii="Times New Roman" w:hAnsi="Times New Roman" w:cs="Times New Roman"/>
          <w:sz w:val="24"/>
          <w:szCs w:val="24"/>
        </w:rPr>
        <w:t>ы</w:t>
      </w:r>
      <w:r w:rsidRPr="00A55BF9">
        <w:rPr>
          <w:rFonts w:ascii="Times New Roman" w:hAnsi="Times New Roman" w:cs="Times New Roman"/>
          <w:sz w:val="24"/>
          <w:szCs w:val="24"/>
        </w:rPr>
        <w:t xml:space="preserve">  решени</w:t>
      </w:r>
      <w:r w:rsidR="007137A4" w:rsidRPr="00A55BF9">
        <w:rPr>
          <w:rFonts w:ascii="Times New Roman" w:hAnsi="Times New Roman" w:cs="Times New Roman"/>
          <w:sz w:val="24"/>
          <w:szCs w:val="24"/>
        </w:rPr>
        <w:t>й</w:t>
      </w:r>
      <w:r w:rsidRPr="00A55BF9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7137A4" w:rsidRPr="00A55BF9">
        <w:rPr>
          <w:rFonts w:ascii="Times New Roman" w:hAnsi="Times New Roman" w:cs="Times New Roman"/>
          <w:sz w:val="24"/>
          <w:szCs w:val="24"/>
        </w:rPr>
        <w:t>й</w:t>
      </w:r>
      <w:r w:rsidRPr="00A55BF9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7137A4" w:rsidRPr="00A55BF9">
        <w:rPr>
          <w:rFonts w:ascii="Times New Roman" w:hAnsi="Times New Roman" w:cs="Times New Roman"/>
          <w:sz w:val="24"/>
          <w:szCs w:val="24"/>
        </w:rPr>
        <w:t>е</w:t>
      </w:r>
      <w:r w:rsidRPr="00A55BF9">
        <w:rPr>
          <w:rFonts w:ascii="Times New Roman" w:hAnsi="Times New Roman" w:cs="Times New Roman"/>
          <w:sz w:val="24"/>
          <w:szCs w:val="24"/>
        </w:rPr>
        <w:t xml:space="preserve"> вид</w:t>
      </w:r>
      <w:r w:rsidR="007137A4" w:rsidRPr="00A55BF9">
        <w:rPr>
          <w:rFonts w:ascii="Times New Roman" w:hAnsi="Times New Roman" w:cs="Times New Roman"/>
          <w:sz w:val="24"/>
          <w:szCs w:val="24"/>
        </w:rPr>
        <w:t>ы</w:t>
      </w:r>
      <w:r w:rsidRPr="00A55BF9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7137A4" w:rsidRPr="00A55BF9">
        <w:rPr>
          <w:rFonts w:ascii="Times New Roman" w:hAnsi="Times New Roman" w:cs="Times New Roman"/>
          <w:sz w:val="24"/>
          <w:szCs w:val="24"/>
        </w:rPr>
        <w:t>ых</w:t>
      </w:r>
      <w:r w:rsidRPr="00A55BF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137A4" w:rsidRPr="00A55BF9">
        <w:rPr>
          <w:rFonts w:ascii="Times New Roman" w:hAnsi="Times New Roman" w:cs="Times New Roman"/>
          <w:sz w:val="24"/>
          <w:szCs w:val="24"/>
        </w:rPr>
        <w:t>ов</w:t>
      </w:r>
      <w:r w:rsidRPr="00A55BF9">
        <w:rPr>
          <w:rFonts w:ascii="Times New Roman" w:hAnsi="Times New Roman" w:cs="Times New Roman"/>
          <w:sz w:val="24"/>
          <w:szCs w:val="24"/>
        </w:rPr>
        <w:t>.</w:t>
      </w:r>
    </w:p>
    <w:p w:rsidR="001F7378" w:rsidRPr="00A55BF9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>
        <w:rPr>
          <w:rFonts w:ascii="Times New Roman" w:hAnsi="Times New Roman" w:cs="Times New Roman"/>
          <w:sz w:val="24"/>
          <w:szCs w:val="24"/>
        </w:rPr>
        <w:t>схемы на кадастровом плане территории</w:t>
      </w:r>
      <w:r w:rsidR="003A283C" w:rsidRPr="00A55BF9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7137A4" w:rsidRPr="00A55BF9">
        <w:rPr>
          <w:rFonts w:ascii="Times New Roman" w:hAnsi="Times New Roman" w:cs="Times New Roman"/>
          <w:sz w:val="24"/>
          <w:szCs w:val="24"/>
        </w:rPr>
        <w:t>ых</w:t>
      </w:r>
      <w:r w:rsidR="003A283C" w:rsidRPr="00A55BF9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7137A4" w:rsidRPr="00A55BF9">
        <w:rPr>
          <w:rFonts w:ascii="Times New Roman" w:hAnsi="Times New Roman" w:cs="Times New Roman"/>
          <w:sz w:val="24"/>
          <w:szCs w:val="24"/>
        </w:rPr>
        <w:t>ых</w:t>
      </w:r>
      <w:r w:rsidR="003A283C" w:rsidRPr="00A55BF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137A4" w:rsidRPr="00A55BF9">
        <w:rPr>
          <w:rFonts w:ascii="Times New Roman" w:hAnsi="Times New Roman" w:cs="Times New Roman"/>
          <w:sz w:val="24"/>
          <w:szCs w:val="24"/>
        </w:rPr>
        <w:t>ов</w:t>
      </w:r>
      <w:r w:rsidR="003A283C" w:rsidRPr="00A55BF9">
        <w:rPr>
          <w:rFonts w:ascii="Times New Roman" w:hAnsi="Times New Roman" w:cs="Times New Roman"/>
          <w:sz w:val="24"/>
          <w:szCs w:val="24"/>
        </w:rPr>
        <w:t>.</w:t>
      </w:r>
    </w:p>
    <w:p w:rsidR="001F7378" w:rsidRPr="00A55BF9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A55BF9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A55BF9">
        <w:rPr>
          <w:b w:val="0"/>
          <w:sz w:val="24"/>
        </w:rPr>
        <w:t>Наименование  официального  сайта,  на  котором буд</w:t>
      </w:r>
      <w:r w:rsidR="007137A4" w:rsidRPr="00A55BF9">
        <w:rPr>
          <w:b w:val="0"/>
          <w:sz w:val="24"/>
        </w:rPr>
        <w:t>ут</w:t>
      </w:r>
      <w:r w:rsidRPr="00A55BF9">
        <w:rPr>
          <w:b w:val="0"/>
          <w:sz w:val="24"/>
        </w:rPr>
        <w:t xml:space="preserve"> размещен</w:t>
      </w:r>
      <w:r w:rsidR="007137A4" w:rsidRPr="00A55BF9">
        <w:rPr>
          <w:b w:val="0"/>
          <w:sz w:val="24"/>
        </w:rPr>
        <w:t>ы П</w:t>
      </w:r>
      <w:r w:rsidRPr="00A55BF9">
        <w:rPr>
          <w:b w:val="0"/>
          <w:sz w:val="24"/>
        </w:rPr>
        <w:t>роект</w:t>
      </w:r>
      <w:r w:rsidR="007137A4" w:rsidRPr="00A55BF9">
        <w:rPr>
          <w:b w:val="0"/>
          <w:sz w:val="24"/>
        </w:rPr>
        <w:t>ы</w:t>
      </w:r>
      <w:r w:rsidRPr="00A55BF9">
        <w:rPr>
          <w:b w:val="0"/>
          <w:sz w:val="24"/>
        </w:rPr>
        <w:t>, подлежащи</w:t>
      </w:r>
      <w:r w:rsidR="007137A4" w:rsidRPr="00A55BF9">
        <w:rPr>
          <w:b w:val="0"/>
          <w:sz w:val="24"/>
        </w:rPr>
        <w:t>е</w:t>
      </w:r>
      <w:r w:rsidRPr="00A55BF9">
        <w:rPr>
          <w:b w:val="0"/>
          <w:sz w:val="24"/>
        </w:rPr>
        <w:t xml:space="preserve">  рассмотрению на публичных слушаниях, и информационные материалы к н</w:t>
      </w:r>
      <w:r w:rsidR="007137A4" w:rsidRPr="00A55BF9">
        <w:rPr>
          <w:b w:val="0"/>
          <w:sz w:val="24"/>
        </w:rPr>
        <w:t>им</w:t>
      </w:r>
      <w:r w:rsidRPr="00A55BF9">
        <w:rPr>
          <w:b w:val="0"/>
          <w:sz w:val="24"/>
        </w:rPr>
        <w:t xml:space="preserve">:   </w:t>
      </w:r>
      <w:hyperlink r:id="rId7" w:history="1">
        <w:r w:rsidRPr="00A55BF9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A55BF9">
        <w:rPr>
          <w:b w:val="0"/>
          <w:sz w:val="24"/>
        </w:rPr>
        <w:t xml:space="preserve"> (раздел «Градостроительство»).</w:t>
      </w:r>
    </w:p>
    <w:p w:rsidR="00C03009" w:rsidRPr="00A55BF9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Порядок проведения публичных слушаний по Проектам: </w:t>
      </w:r>
    </w:p>
    <w:p w:rsidR="00BF4EB5" w:rsidRPr="00A55BF9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A55BF9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2. Направление сообщений о проведении публичных слушаний правообладателям земельных участков, имеющих смежные границы с земельными участками, применительно к которым запрашиваются разрешения на условно разрешенные виды использования, 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запрашиваются данные разрешения. </w:t>
      </w:r>
    </w:p>
    <w:p w:rsidR="00BF4EB5" w:rsidRPr="00A55BF9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3. Размещение Проектов на официальном сайте Партизанского городского округа.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4. Проведение экспозиций Проектов. 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BF4EB5" w:rsidRPr="00A55BF9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7. Подготовка, оформление и обеспечение опубликования заключения о результатах публичных слушаний по Проектам решений о предоставлении разрешений на условно разрешенные виды использования земельных участков в официальном печатном средстве массовой информации </w:t>
      </w:r>
      <w:r w:rsidR="00C03009" w:rsidRPr="00A55BF9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A55BF9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A55B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A55BF9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A55BF9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Проектам: </w:t>
      </w:r>
    </w:p>
    <w:p w:rsidR="00BF4EB5" w:rsidRPr="00A55BF9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A55BF9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A55BF9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Экспозиции П</w:t>
      </w:r>
      <w:r w:rsidR="001F7378" w:rsidRPr="00A55BF9">
        <w:rPr>
          <w:rFonts w:ascii="Times New Roman" w:hAnsi="Times New Roman" w:cs="Times New Roman"/>
          <w:sz w:val="24"/>
          <w:szCs w:val="24"/>
        </w:rPr>
        <w:t>роект</w:t>
      </w:r>
      <w:r w:rsidRPr="00A55BF9">
        <w:rPr>
          <w:rFonts w:ascii="Times New Roman" w:hAnsi="Times New Roman" w:cs="Times New Roman"/>
          <w:sz w:val="24"/>
          <w:szCs w:val="24"/>
        </w:rPr>
        <w:t>ов</w:t>
      </w:r>
      <w:r w:rsidR="001F7378" w:rsidRPr="00A55BF9">
        <w:rPr>
          <w:rFonts w:ascii="Times New Roman" w:hAnsi="Times New Roman" w:cs="Times New Roman"/>
          <w:sz w:val="24"/>
          <w:szCs w:val="24"/>
        </w:rPr>
        <w:t>, подлежащ</w:t>
      </w:r>
      <w:r w:rsidRPr="00A55BF9">
        <w:rPr>
          <w:rFonts w:ascii="Times New Roman" w:hAnsi="Times New Roman" w:cs="Times New Roman"/>
          <w:sz w:val="24"/>
          <w:szCs w:val="24"/>
        </w:rPr>
        <w:t>их</w:t>
      </w:r>
      <w:r w:rsidR="001F7378" w:rsidRPr="00A55BF9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Pr="00A55BF9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проводя</w:t>
      </w:r>
      <w:r w:rsidR="001F7378" w:rsidRPr="00A55BF9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A55BF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A55BF9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A55BF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A55BF9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A55BF9">
        <w:rPr>
          <w:rFonts w:ascii="Times New Roman" w:hAnsi="Times New Roman" w:cs="Times New Roman"/>
          <w:sz w:val="24"/>
          <w:szCs w:val="24"/>
        </w:rPr>
        <w:t>1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A55BF9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A55BF9">
        <w:rPr>
          <w:rFonts w:ascii="Times New Roman" w:hAnsi="Times New Roman" w:cs="Times New Roman"/>
          <w:sz w:val="24"/>
          <w:szCs w:val="24"/>
        </w:rPr>
        <w:t>)</w:t>
      </w:r>
      <w:r w:rsidR="0038582C" w:rsidRPr="00A55B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A55BF9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lastRenderedPageBreak/>
        <w:t>Время работы экспозиций</w:t>
      </w:r>
      <w:r w:rsidR="0038582C" w:rsidRPr="00A55BF9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A55B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A55BF9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A55BF9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     </w:t>
      </w:r>
      <w:r w:rsidR="001D43C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A55BF9">
        <w:rPr>
          <w:rFonts w:ascii="Times New Roman" w:eastAsia="Times New Roman" w:hAnsi="Times New Roman" w:cs="Times New Roman"/>
          <w:sz w:val="24"/>
          <w:szCs w:val="24"/>
        </w:rPr>
        <w:t>проведения экспозиций П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7137A4" w:rsidRPr="00A55BF9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F7378" w:rsidRPr="00A55BF9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3C6">
        <w:rPr>
          <w:rFonts w:ascii="Times New Roman" w:eastAsia="Times New Roman" w:hAnsi="Times New Roman" w:cs="Times New Roman"/>
          <w:sz w:val="24"/>
          <w:szCs w:val="24"/>
        </w:rPr>
        <w:t>22 мая</w:t>
      </w:r>
      <w:r w:rsidR="0086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3C6">
        <w:rPr>
          <w:rFonts w:ascii="Times New Roman" w:eastAsia="Times New Roman" w:hAnsi="Times New Roman" w:cs="Times New Roman"/>
          <w:sz w:val="24"/>
          <w:szCs w:val="24"/>
        </w:rPr>
        <w:t>2024 года</w:t>
      </w:r>
      <w:r w:rsidR="00D87BBF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A55BF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D43C6">
        <w:rPr>
          <w:rFonts w:ascii="Times New Roman" w:eastAsia="Times New Roman" w:hAnsi="Times New Roman" w:cs="Times New Roman"/>
          <w:sz w:val="24"/>
          <w:szCs w:val="24"/>
        </w:rPr>
        <w:t>04 июня 2024 года.</w:t>
      </w:r>
    </w:p>
    <w:p w:rsidR="00A53B82" w:rsidRPr="00A55BF9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Порядок, срок и форма внесения участниками публичных слушаний предложений и замечаний, касающихся Проектов: 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Проектов, подлежащих рассмотрению на публичных слушаниях, информационных материалов к ним и проведения экспозиции Проектов участники публичных слушаний, прошедшие идентификацию, вправе вносить предложения и замечания, касающиеся Проектов:</w:t>
      </w:r>
    </w:p>
    <w:p w:rsidR="00A53B82" w:rsidRPr="00A55BF9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A55BF9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A55BF9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A55B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5B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5B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>. 12</w:t>
      </w:r>
      <w:r w:rsidR="00A53B82" w:rsidRPr="00A55BF9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5BF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A55BF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A55BF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A55BF9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5BF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</w:t>
      </w:r>
      <w:r w:rsidR="005E2AAE" w:rsidRPr="00A55BF9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08073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1F7378" w:rsidRPr="00A55BF9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A55BF9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A55BF9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1D43C6">
        <w:rPr>
          <w:rFonts w:ascii="Times New Roman" w:hAnsi="Times New Roman" w:cs="Times New Roman"/>
          <w:sz w:val="24"/>
          <w:szCs w:val="24"/>
        </w:rPr>
        <w:t>22 мая 2024 года</w:t>
      </w:r>
      <w:r w:rsidR="009C1464">
        <w:rPr>
          <w:rFonts w:ascii="Times New Roman" w:hAnsi="Times New Roman" w:cs="Times New Roman"/>
          <w:sz w:val="24"/>
          <w:szCs w:val="24"/>
        </w:rPr>
        <w:t xml:space="preserve"> до 17:30 часов </w:t>
      </w:r>
      <w:r w:rsidR="001D43C6">
        <w:rPr>
          <w:rFonts w:ascii="Times New Roman" w:hAnsi="Times New Roman" w:cs="Times New Roman"/>
          <w:sz w:val="24"/>
          <w:szCs w:val="24"/>
        </w:rPr>
        <w:t>29 мая 2024 года.</w:t>
      </w:r>
    </w:p>
    <w:p w:rsidR="00A53B82" w:rsidRPr="0008073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F43829" w:rsidRPr="00A55BF9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A55BF9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A55BF9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1D43C6">
        <w:rPr>
          <w:rFonts w:ascii="Times New Roman" w:eastAsia="Times New Roman" w:hAnsi="Times New Roman" w:cs="Times New Roman"/>
          <w:sz w:val="24"/>
          <w:szCs w:val="24"/>
        </w:rPr>
        <w:t>04 июня 2024 года.</w:t>
      </w:r>
    </w:p>
    <w:p w:rsidR="00F43829" w:rsidRPr="00A55BF9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1D43C6">
        <w:rPr>
          <w:rFonts w:ascii="Times New Roman" w:eastAsia="Times New Roman" w:hAnsi="Times New Roman" w:cs="Times New Roman"/>
          <w:sz w:val="24"/>
          <w:szCs w:val="24"/>
        </w:rPr>
        <w:t>15:00 часов</w:t>
      </w:r>
      <w:r w:rsidR="009D7F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A55BF9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A55BF9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A55BF9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43829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5BF9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5F3F2E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М.А.Толмачева</w:t>
      </w:r>
    </w:p>
    <w:p w:rsidR="005F3F2E" w:rsidRPr="00A55BF9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F2E" w:rsidRPr="00080735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F3F2E" w:rsidRPr="00080735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85020" w:rsidRDefault="00A85020"/>
    <w:sectPr w:rsidR="00A85020" w:rsidSect="001E43BA">
      <w:pgSz w:w="11906" w:h="16838"/>
      <w:pgMar w:top="709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644" w:rsidRDefault="00586644" w:rsidP="005F3F2E">
      <w:pPr>
        <w:spacing w:after="0" w:line="240" w:lineRule="auto"/>
      </w:pPr>
      <w:r>
        <w:separator/>
      </w:r>
    </w:p>
  </w:endnote>
  <w:endnote w:type="continuationSeparator" w:id="0">
    <w:p w:rsidR="00586644" w:rsidRDefault="00586644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644" w:rsidRDefault="00586644" w:rsidP="005F3F2E">
      <w:pPr>
        <w:spacing w:after="0" w:line="240" w:lineRule="auto"/>
      </w:pPr>
      <w:r>
        <w:separator/>
      </w:r>
    </w:p>
  </w:footnote>
  <w:footnote w:type="continuationSeparator" w:id="0">
    <w:p w:rsidR="00586644" w:rsidRDefault="00586644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21CBE"/>
    <w:rsid w:val="00027C01"/>
    <w:rsid w:val="00080735"/>
    <w:rsid w:val="00080E55"/>
    <w:rsid w:val="000F7F7B"/>
    <w:rsid w:val="00172558"/>
    <w:rsid w:val="001D43C6"/>
    <w:rsid w:val="001E43BA"/>
    <w:rsid w:val="001F7378"/>
    <w:rsid w:val="00217971"/>
    <w:rsid w:val="00253BD9"/>
    <w:rsid w:val="00255745"/>
    <w:rsid w:val="0031566D"/>
    <w:rsid w:val="00321856"/>
    <w:rsid w:val="0038582C"/>
    <w:rsid w:val="003914F3"/>
    <w:rsid w:val="003A283C"/>
    <w:rsid w:val="00430C8C"/>
    <w:rsid w:val="004401F9"/>
    <w:rsid w:val="00441114"/>
    <w:rsid w:val="0044627E"/>
    <w:rsid w:val="004521A4"/>
    <w:rsid w:val="00481D9D"/>
    <w:rsid w:val="00542C35"/>
    <w:rsid w:val="00586644"/>
    <w:rsid w:val="00594F16"/>
    <w:rsid w:val="005C6068"/>
    <w:rsid w:val="005E2AAE"/>
    <w:rsid w:val="005F3F2E"/>
    <w:rsid w:val="00684CFB"/>
    <w:rsid w:val="006B7D99"/>
    <w:rsid w:val="006E31C1"/>
    <w:rsid w:val="00705357"/>
    <w:rsid w:val="007137A4"/>
    <w:rsid w:val="007304A8"/>
    <w:rsid w:val="00773010"/>
    <w:rsid w:val="00791DF3"/>
    <w:rsid w:val="007F4564"/>
    <w:rsid w:val="00851E0B"/>
    <w:rsid w:val="008644E3"/>
    <w:rsid w:val="008C2CC9"/>
    <w:rsid w:val="008F4E9F"/>
    <w:rsid w:val="0095200A"/>
    <w:rsid w:val="009C1464"/>
    <w:rsid w:val="009C5FDC"/>
    <w:rsid w:val="009D7F79"/>
    <w:rsid w:val="00A0377D"/>
    <w:rsid w:val="00A53B82"/>
    <w:rsid w:val="00A55BF9"/>
    <w:rsid w:val="00A60A0E"/>
    <w:rsid w:val="00A85020"/>
    <w:rsid w:val="00A86B16"/>
    <w:rsid w:val="00B91A4D"/>
    <w:rsid w:val="00BB4381"/>
    <w:rsid w:val="00BD7FE3"/>
    <w:rsid w:val="00BF3A1B"/>
    <w:rsid w:val="00BF4EB5"/>
    <w:rsid w:val="00BF77FF"/>
    <w:rsid w:val="00C03009"/>
    <w:rsid w:val="00C33DCC"/>
    <w:rsid w:val="00C616B9"/>
    <w:rsid w:val="00C91DEB"/>
    <w:rsid w:val="00CC2856"/>
    <w:rsid w:val="00CD5223"/>
    <w:rsid w:val="00CD7AD6"/>
    <w:rsid w:val="00D87BBF"/>
    <w:rsid w:val="00DA6EB8"/>
    <w:rsid w:val="00E0543B"/>
    <w:rsid w:val="00E445C9"/>
    <w:rsid w:val="00E52E7A"/>
    <w:rsid w:val="00ED0EE0"/>
    <w:rsid w:val="00ED2022"/>
    <w:rsid w:val="00EE1440"/>
    <w:rsid w:val="00F2038E"/>
    <w:rsid w:val="00F43829"/>
    <w:rsid w:val="00F800D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24</cp:revision>
  <cp:lastPrinted>2024-05-21T23:54:00Z</cp:lastPrinted>
  <dcterms:created xsi:type="dcterms:W3CDTF">2022-03-29T07:05:00Z</dcterms:created>
  <dcterms:modified xsi:type="dcterms:W3CDTF">2024-05-21T23:54:00Z</dcterms:modified>
</cp:coreProperties>
</file>